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27E7B" w14:textId="77777777" w:rsidR="00307BB4" w:rsidRDefault="00881F83" w:rsidP="003637CC">
      <w:pPr>
        <w:spacing w:after="0" w:line="240" w:lineRule="auto"/>
        <w:ind w:right="-1" w:firstLine="450"/>
        <w:jc w:val="right"/>
        <w:rPr>
          <w:rFonts w:ascii="Times New Roman" w:hAnsi="Times New Roman" w:cs="Times New Roman"/>
          <w:i/>
          <w:color w:val="000000" w:themeColor="text1"/>
          <w:sz w:val="26"/>
          <w:szCs w:val="26"/>
        </w:rPr>
      </w:pPr>
      <w:bookmarkStart w:id="0" w:name="_GoBack"/>
      <w:r w:rsidRPr="003637CC">
        <w:rPr>
          <w:rFonts w:ascii="Times New Roman" w:hAnsi="Times New Roman" w:cs="Times New Roman"/>
          <w:i/>
          <w:color w:val="000000" w:themeColor="text1"/>
          <w:sz w:val="26"/>
          <w:szCs w:val="26"/>
        </w:rPr>
        <w:t>Додаток 1</w:t>
      </w:r>
    </w:p>
    <w:p w14:paraId="249F5A34" w14:textId="2181AB66" w:rsidR="00376A88" w:rsidRPr="00376A88" w:rsidRDefault="00376A88" w:rsidP="00376A88">
      <w:pPr>
        <w:widowControl w:val="0"/>
        <w:autoSpaceDE w:val="0"/>
        <w:autoSpaceDN w:val="0"/>
        <w:spacing w:after="0" w:line="240" w:lineRule="auto"/>
        <w:jc w:val="right"/>
        <w:rPr>
          <w:rFonts w:ascii="Times New Roman" w:eastAsia="Times New Roman" w:hAnsi="Times New Roman" w:cs="Times New Roman"/>
          <w:i/>
          <w:iCs/>
          <w:color w:val="000000"/>
          <w:sz w:val="28"/>
          <w:szCs w:val="28"/>
        </w:rPr>
      </w:pPr>
      <w:r w:rsidRPr="00376A88">
        <w:rPr>
          <w:rFonts w:ascii="Times New Roman" w:eastAsia="Times New Roman" w:hAnsi="Times New Roman" w:cs="Times New Roman"/>
          <w:i/>
          <w:iCs/>
          <w:color w:val="000000"/>
          <w:sz w:val="28"/>
          <w:szCs w:val="28"/>
        </w:rPr>
        <w:t xml:space="preserve">до рішення Вченої ради від </w:t>
      </w:r>
      <w:r w:rsidR="00A21F4D">
        <w:rPr>
          <w:rFonts w:ascii="Times New Roman" w:eastAsia="Times New Roman" w:hAnsi="Times New Roman" w:cs="Times New Roman"/>
          <w:i/>
          <w:iCs/>
          <w:color w:val="000000"/>
          <w:sz w:val="28"/>
          <w:szCs w:val="28"/>
        </w:rPr>
        <w:t>2</w:t>
      </w:r>
      <w:r w:rsidR="003343F9">
        <w:rPr>
          <w:rFonts w:ascii="Times New Roman" w:eastAsia="Times New Roman" w:hAnsi="Times New Roman" w:cs="Times New Roman"/>
          <w:i/>
          <w:iCs/>
          <w:color w:val="000000"/>
          <w:sz w:val="28"/>
          <w:szCs w:val="28"/>
        </w:rPr>
        <w:t>5.05.2026</w:t>
      </w:r>
    </w:p>
    <w:p w14:paraId="10544CD8" w14:textId="0EC28A48" w:rsidR="00376A88" w:rsidRPr="00376A88" w:rsidRDefault="003343F9" w:rsidP="00376A88">
      <w:pPr>
        <w:widowControl w:val="0"/>
        <w:autoSpaceDE w:val="0"/>
        <w:autoSpaceDN w:val="0"/>
        <w:spacing w:after="0" w:line="240" w:lineRule="auto"/>
        <w:jc w:val="right"/>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протокол № 9</w:t>
      </w:r>
      <w:r w:rsidR="00376A88" w:rsidRPr="00376A88">
        <w:rPr>
          <w:rFonts w:ascii="Times New Roman" w:eastAsia="Times New Roman" w:hAnsi="Times New Roman" w:cs="Times New Roman"/>
          <w:i/>
          <w:iCs/>
          <w:color w:val="000000"/>
          <w:sz w:val="28"/>
          <w:szCs w:val="28"/>
        </w:rPr>
        <w:t xml:space="preserve"> </w:t>
      </w:r>
    </w:p>
    <w:bookmarkEnd w:id="0"/>
    <w:p w14:paraId="65C0E450" w14:textId="77777777" w:rsidR="00376A88" w:rsidRDefault="00376A88" w:rsidP="003637CC">
      <w:pPr>
        <w:spacing w:after="0" w:line="240" w:lineRule="auto"/>
        <w:ind w:right="-1" w:firstLine="450"/>
        <w:jc w:val="right"/>
        <w:rPr>
          <w:rFonts w:ascii="Times New Roman" w:hAnsi="Times New Roman" w:cs="Times New Roman"/>
          <w:i/>
          <w:color w:val="000000" w:themeColor="text1"/>
          <w:sz w:val="26"/>
          <w:szCs w:val="26"/>
        </w:rPr>
      </w:pPr>
    </w:p>
    <w:p w14:paraId="32922EDC" w14:textId="29827567" w:rsidR="00B95426" w:rsidRPr="003343F9" w:rsidRDefault="00B95426" w:rsidP="003637CC">
      <w:pPr>
        <w:spacing w:after="0" w:line="240" w:lineRule="auto"/>
        <w:ind w:right="-1" w:firstLine="450"/>
        <w:jc w:val="right"/>
        <w:rPr>
          <w:rFonts w:ascii="Times New Roman" w:hAnsi="Times New Roman" w:cs="Times New Roman"/>
          <w:i/>
          <w:color w:val="000000" w:themeColor="text1"/>
          <w:sz w:val="28"/>
          <w:szCs w:val="28"/>
        </w:rPr>
      </w:pPr>
    </w:p>
    <w:p w14:paraId="70ECE9EF" w14:textId="767051B9" w:rsidR="00AF0D9A" w:rsidRPr="003343F9" w:rsidRDefault="00AF0D9A" w:rsidP="00A21F4D">
      <w:pPr>
        <w:spacing w:after="0" w:line="240" w:lineRule="auto"/>
        <w:ind w:firstLine="450"/>
        <w:jc w:val="both"/>
        <w:rPr>
          <w:rFonts w:ascii="Times New Roman" w:hAnsi="Times New Roman" w:cs="Times New Roman"/>
          <w:color w:val="000000" w:themeColor="text1"/>
          <w:sz w:val="28"/>
          <w:szCs w:val="28"/>
        </w:rPr>
      </w:pPr>
      <w:r w:rsidRPr="003343F9">
        <w:rPr>
          <w:rFonts w:ascii="Times New Roman" w:hAnsi="Times New Roman" w:cs="Times New Roman"/>
          <w:color w:val="000000" w:themeColor="text1"/>
          <w:sz w:val="28"/>
          <w:szCs w:val="28"/>
        </w:rPr>
        <w:t xml:space="preserve">1. </w:t>
      </w:r>
      <w:proofErr w:type="spellStart"/>
      <w:r w:rsidRPr="003343F9">
        <w:rPr>
          <w:rFonts w:ascii="Times New Roman" w:hAnsi="Times New Roman" w:cs="Times New Roman"/>
          <w:color w:val="000000" w:themeColor="text1"/>
          <w:sz w:val="28"/>
          <w:szCs w:val="28"/>
        </w:rPr>
        <w:t>Внести</w:t>
      </w:r>
      <w:proofErr w:type="spellEnd"/>
      <w:r w:rsidRPr="003343F9">
        <w:rPr>
          <w:rFonts w:ascii="Times New Roman" w:hAnsi="Times New Roman" w:cs="Times New Roman"/>
          <w:color w:val="000000" w:themeColor="text1"/>
          <w:sz w:val="28"/>
          <w:szCs w:val="28"/>
        </w:rPr>
        <w:t xml:space="preserve"> зміни до Правил прийому на навчання до Харківського національного університету імені В. Н. Каразіна для здобуття вищої освіти в 202</w:t>
      </w:r>
      <w:r w:rsidR="003343F9" w:rsidRPr="003343F9">
        <w:rPr>
          <w:rFonts w:ascii="Times New Roman" w:hAnsi="Times New Roman" w:cs="Times New Roman"/>
          <w:color w:val="000000" w:themeColor="text1"/>
          <w:sz w:val="28"/>
          <w:szCs w:val="28"/>
        </w:rPr>
        <w:t>6</w:t>
      </w:r>
      <w:r w:rsidRPr="003343F9">
        <w:rPr>
          <w:rFonts w:ascii="Times New Roman" w:hAnsi="Times New Roman" w:cs="Times New Roman"/>
          <w:color w:val="000000" w:themeColor="text1"/>
          <w:sz w:val="28"/>
          <w:szCs w:val="28"/>
        </w:rPr>
        <w:t xml:space="preserve"> році</w:t>
      </w:r>
      <w:r w:rsidR="004624FC" w:rsidRPr="003343F9">
        <w:rPr>
          <w:rFonts w:ascii="Times New Roman" w:hAnsi="Times New Roman" w:cs="Times New Roman"/>
          <w:color w:val="000000" w:themeColor="text1"/>
          <w:sz w:val="28"/>
          <w:szCs w:val="28"/>
        </w:rPr>
        <w:t xml:space="preserve"> (далі Правила прийому)</w:t>
      </w:r>
      <w:r w:rsidRPr="003343F9">
        <w:rPr>
          <w:rFonts w:ascii="Times New Roman" w:hAnsi="Times New Roman" w:cs="Times New Roman"/>
          <w:color w:val="000000" w:themeColor="text1"/>
          <w:sz w:val="28"/>
          <w:szCs w:val="28"/>
        </w:rPr>
        <w:t>, затверджених рішення</w:t>
      </w:r>
      <w:r w:rsidR="00FE2EC9" w:rsidRPr="003343F9">
        <w:rPr>
          <w:rFonts w:ascii="Times New Roman" w:hAnsi="Times New Roman" w:cs="Times New Roman"/>
          <w:color w:val="000000" w:themeColor="text1"/>
          <w:sz w:val="28"/>
          <w:szCs w:val="28"/>
        </w:rPr>
        <w:t>м</w:t>
      </w:r>
      <w:r w:rsidRPr="003343F9">
        <w:rPr>
          <w:rFonts w:ascii="Times New Roman" w:hAnsi="Times New Roman" w:cs="Times New Roman"/>
          <w:color w:val="000000" w:themeColor="text1"/>
          <w:sz w:val="28"/>
          <w:szCs w:val="28"/>
        </w:rPr>
        <w:t xml:space="preserve"> Вченої ради Харківського національного університету імені В. Н. Каразіна </w:t>
      </w:r>
      <w:r w:rsidR="00B95426" w:rsidRPr="003343F9">
        <w:rPr>
          <w:rFonts w:ascii="Times New Roman" w:hAnsi="Times New Roman" w:cs="Times New Roman"/>
          <w:bCs/>
          <w:color w:val="000000" w:themeColor="text1"/>
          <w:sz w:val="28"/>
          <w:szCs w:val="28"/>
        </w:rPr>
        <w:t xml:space="preserve">від </w:t>
      </w:r>
      <w:r w:rsidR="003343F9" w:rsidRPr="003343F9">
        <w:rPr>
          <w:rFonts w:ascii="Times New Roman" w:hAnsi="Times New Roman" w:cs="Times New Roman"/>
          <w:bCs/>
          <w:color w:val="000000" w:themeColor="text1"/>
          <w:sz w:val="28"/>
          <w:szCs w:val="28"/>
        </w:rPr>
        <w:t>16</w:t>
      </w:r>
      <w:r w:rsidR="00B95426" w:rsidRPr="003343F9">
        <w:rPr>
          <w:rFonts w:ascii="Times New Roman" w:hAnsi="Times New Roman" w:cs="Times New Roman"/>
          <w:bCs/>
          <w:color w:val="000000" w:themeColor="text1"/>
          <w:sz w:val="28"/>
          <w:szCs w:val="28"/>
        </w:rPr>
        <w:t xml:space="preserve"> квітня 202</w:t>
      </w:r>
      <w:r w:rsidR="003343F9" w:rsidRPr="003343F9">
        <w:rPr>
          <w:rFonts w:ascii="Times New Roman" w:hAnsi="Times New Roman" w:cs="Times New Roman"/>
          <w:bCs/>
          <w:color w:val="000000" w:themeColor="text1"/>
          <w:sz w:val="28"/>
          <w:szCs w:val="28"/>
        </w:rPr>
        <w:t>6</w:t>
      </w:r>
      <w:r w:rsidR="00B95426" w:rsidRPr="003343F9">
        <w:rPr>
          <w:rFonts w:ascii="Times New Roman" w:hAnsi="Times New Roman" w:cs="Times New Roman"/>
          <w:bCs/>
          <w:color w:val="000000" w:themeColor="text1"/>
          <w:sz w:val="28"/>
          <w:szCs w:val="28"/>
        </w:rPr>
        <w:t xml:space="preserve"> року</w:t>
      </w:r>
      <w:r w:rsidR="00B95426" w:rsidRPr="003343F9">
        <w:rPr>
          <w:rFonts w:ascii="Times New Roman" w:hAnsi="Times New Roman" w:cs="Times New Roman"/>
          <w:color w:val="000000" w:themeColor="text1"/>
          <w:sz w:val="28"/>
          <w:szCs w:val="28"/>
        </w:rPr>
        <w:t xml:space="preserve"> </w:t>
      </w:r>
      <w:r w:rsidR="00B95426" w:rsidRPr="003343F9">
        <w:rPr>
          <w:rFonts w:ascii="Times New Roman" w:hAnsi="Times New Roman" w:cs="Times New Roman"/>
          <w:bCs/>
          <w:color w:val="000000" w:themeColor="text1"/>
          <w:sz w:val="28"/>
          <w:szCs w:val="28"/>
        </w:rPr>
        <w:t>протокол № </w:t>
      </w:r>
      <w:r w:rsidR="003343F9" w:rsidRPr="003343F9">
        <w:rPr>
          <w:rFonts w:ascii="Times New Roman" w:hAnsi="Times New Roman" w:cs="Times New Roman"/>
          <w:bCs/>
          <w:color w:val="000000" w:themeColor="text1"/>
          <w:sz w:val="28"/>
          <w:szCs w:val="28"/>
        </w:rPr>
        <w:t>6</w:t>
      </w:r>
      <w:r w:rsidR="00B95426" w:rsidRPr="003343F9">
        <w:rPr>
          <w:rFonts w:ascii="Times New Roman" w:hAnsi="Times New Roman" w:cs="Times New Roman"/>
          <w:bCs/>
          <w:color w:val="000000" w:themeColor="text1"/>
          <w:sz w:val="28"/>
          <w:szCs w:val="28"/>
        </w:rPr>
        <w:t>,</w:t>
      </w:r>
      <w:r w:rsidRPr="003343F9">
        <w:rPr>
          <w:rFonts w:ascii="Times New Roman" w:hAnsi="Times New Roman" w:cs="Times New Roman"/>
          <w:color w:val="000000" w:themeColor="text1"/>
          <w:sz w:val="28"/>
          <w:szCs w:val="28"/>
        </w:rPr>
        <w:t xml:space="preserve"> введеного в дію наказом університету від </w:t>
      </w:r>
      <w:r w:rsidR="00A21F4D" w:rsidRPr="003343F9">
        <w:rPr>
          <w:rFonts w:ascii="Times New Roman" w:hAnsi="Times New Roman" w:cs="Times New Roman"/>
          <w:color w:val="000000" w:themeColor="text1"/>
          <w:sz w:val="28"/>
          <w:szCs w:val="28"/>
        </w:rPr>
        <w:t>1</w:t>
      </w:r>
      <w:r w:rsidR="003343F9" w:rsidRPr="003343F9">
        <w:rPr>
          <w:rFonts w:ascii="Times New Roman" w:hAnsi="Times New Roman" w:cs="Times New Roman"/>
          <w:color w:val="000000" w:themeColor="text1"/>
          <w:sz w:val="28"/>
          <w:szCs w:val="28"/>
        </w:rPr>
        <w:t>6</w:t>
      </w:r>
      <w:r w:rsidR="00A21F4D" w:rsidRPr="003343F9">
        <w:rPr>
          <w:rFonts w:ascii="Times New Roman" w:hAnsi="Times New Roman" w:cs="Times New Roman"/>
          <w:color w:val="000000" w:themeColor="text1"/>
          <w:sz w:val="28"/>
          <w:szCs w:val="28"/>
        </w:rPr>
        <w:t xml:space="preserve"> </w:t>
      </w:r>
      <w:r w:rsidR="003343F9" w:rsidRPr="003343F9">
        <w:rPr>
          <w:rFonts w:ascii="Times New Roman" w:hAnsi="Times New Roman" w:cs="Times New Roman"/>
          <w:color w:val="000000" w:themeColor="text1"/>
          <w:sz w:val="28"/>
          <w:szCs w:val="28"/>
        </w:rPr>
        <w:t>квітня</w:t>
      </w:r>
      <w:r w:rsidR="00A21F4D" w:rsidRPr="003343F9">
        <w:rPr>
          <w:rFonts w:ascii="Times New Roman" w:hAnsi="Times New Roman" w:cs="Times New Roman"/>
          <w:color w:val="000000" w:themeColor="text1"/>
          <w:sz w:val="28"/>
          <w:szCs w:val="28"/>
        </w:rPr>
        <w:t xml:space="preserve"> 202</w:t>
      </w:r>
      <w:r w:rsidR="003343F9" w:rsidRPr="003343F9">
        <w:rPr>
          <w:rFonts w:ascii="Times New Roman" w:hAnsi="Times New Roman" w:cs="Times New Roman"/>
          <w:color w:val="000000" w:themeColor="text1"/>
          <w:sz w:val="28"/>
          <w:szCs w:val="28"/>
        </w:rPr>
        <w:t>6</w:t>
      </w:r>
      <w:r w:rsidR="00A21F4D" w:rsidRPr="003343F9">
        <w:rPr>
          <w:rFonts w:ascii="Times New Roman" w:hAnsi="Times New Roman" w:cs="Times New Roman"/>
          <w:color w:val="000000" w:themeColor="text1"/>
          <w:sz w:val="28"/>
          <w:szCs w:val="28"/>
        </w:rPr>
        <w:t xml:space="preserve"> року № 0114-1/</w:t>
      </w:r>
      <w:r w:rsidR="003343F9" w:rsidRPr="003343F9">
        <w:rPr>
          <w:rFonts w:ascii="Times New Roman" w:hAnsi="Times New Roman" w:cs="Times New Roman"/>
          <w:color w:val="000000" w:themeColor="text1"/>
          <w:sz w:val="28"/>
          <w:szCs w:val="28"/>
        </w:rPr>
        <w:t>156</w:t>
      </w:r>
      <w:r w:rsidR="00A21F4D" w:rsidRPr="003343F9">
        <w:rPr>
          <w:rFonts w:ascii="Times New Roman" w:hAnsi="Times New Roman" w:cs="Times New Roman"/>
          <w:color w:val="000000" w:themeColor="text1"/>
          <w:sz w:val="28"/>
          <w:szCs w:val="28"/>
        </w:rPr>
        <w:t xml:space="preserve"> </w:t>
      </w:r>
      <w:r w:rsidR="00686397" w:rsidRPr="003343F9">
        <w:rPr>
          <w:rFonts w:ascii="Times New Roman" w:hAnsi="Times New Roman" w:cs="Times New Roman"/>
          <w:color w:val="000000" w:themeColor="text1"/>
          <w:sz w:val="28"/>
          <w:szCs w:val="28"/>
        </w:rPr>
        <w:t>(з подальшими змінами)</w:t>
      </w:r>
      <w:r w:rsidRPr="003343F9">
        <w:rPr>
          <w:rFonts w:ascii="Times New Roman" w:hAnsi="Times New Roman" w:cs="Times New Roman"/>
          <w:color w:val="000000" w:themeColor="text1"/>
          <w:sz w:val="28"/>
          <w:szCs w:val="28"/>
        </w:rPr>
        <w:t>:</w:t>
      </w:r>
    </w:p>
    <w:p w14:paraId="4BD75D13" w14:textId="47FDE713" w:rsidR="00D91030" w:rsidRPr="003343F9" w:rsidRDefault="003637CC" w:rsidP="003637CC">
      <w:pPr>
        <w:spacing w:after="0" w:line="240" w:lineRule="auto"/>
        <w:ind w:firstLine="709"/>
        <w:jc w:val="both"/>
        <w:rPr>
          <w:rFonts w:ascii="Times New Roman" w:hAnsi="Times New Roman" w:cs="Times New Roman"/>
          <w:color w:val="000000" w:themeColor="text1"/>
          <w:sz w:val="28"/>
          <w:szCs w:val="28"/>
        </w:rPr>
      </w:pPr>
      <w:r w:rsidRPr="003343F9">
        <w:rPr>
          <w:rFonts w:ascii="Times New Roman" w:hAnsi="Times New Roman" w:cs="Times New Roman"/>
          <w:color w:val="000000" w:themeColor="text1"/>
          <w:sz w:val="28"/>
          <w:szCs w:val="28"/>
        </w:rPr>
        <w:t xml:space="preserve">1.1. Пункт </w:t>
      </w:r>
      <w:r w:rsidR="003343F9" w:rsidRPr="003343F9">
        <w:rPr>
          <w:rFonts w:ascii="Times New Roman" w:hAnsi="Times New Roman" w:cs="Times New Roman"/>
          <w:color w:val="000000" w:themeColor="text1"/>
          <w:sz w:val="28"/>
          <w:szCs w:val="28"/>
        </w:rPr>
        <w:t>10</w:t>
      </w:r>
      <w:r w:rsidRPr="003343F9">
        <w:rPr>
          <w:rFonts w:ascii="Times New Roman" w:hAnsi="Times New Roman" w:cs="Times New Roman"/>
          <w:color w:val="000000" w:themeColor="text1"/>
          <w:sz w:val="28"/>
          <w:szCs w:val="28"/>
        </w:rPr>
        <w:t xml:space="preserve"> розділу </w:t>
      </w:r>
      <w:r w:rsidR="003343F9" w:rsidRPr="003343F9">
        <w:rPr>
          <w:rFonts w:ascii="Times New Roman" w:hAnsi="Times New Roman" w:cs="Times New Roman"/>
          <w:color w:val="000000" w:themeColor="text1"/>
          <w:sz w:val="28"/>
          <w:szCs w:val="28"/>
        </w:rPr>
        <w:t>І</w:t>
      </w:r>
      <w:r w:rsidR="003343F9" w:rsidRPr="003343F9">
        <w:rPr>
          <w:rFonts w:ascii="Times New Roman" w:hAnsi="Times New Roman" w:cs="Times New Roman"/>
          <w:color w:val="000000" w:themeColor="text1"/>
          <w:sz w:val="28"/>
          <w:szCs w:val="28"/>
          <w:lang w:val="en-US"/>
        </w:rPr>
        <w:t>V</w:t>
      </w:r>
      <w:r w:rsidRPr="003343F9">
        <w:rPr>
          <w:rFonts w:ascii="Times New Roman" w:hAnsi="Times New Roman" w:cs="Times New Roman"/>
          <w:color w:val="000000" w:themeColor="text1"/>
          <w:sz w:val="28"/>
          <w:szCs w:val="28"/>
        </w:rPr>
        <w:t xml:space="preserve"> </w:t>
      </w:r>
      <w:r w:rsidR="004624FC" w:rsidRPr="003343F9">
        <w:rPr>
          <w:rFonts w:ascii="Times New Roman" w:hAnsi="Times New Roman" w:cs="Times New Roman"/>
          <w:color w:val="000000" w:themeColor="text1"/>
          <w:sz w:val="28"/>
          <w:szCs w:val="28"/>
        </w:rPr>
        <w:t xml:space="preserve">Правил прийому </w:t>
      </w:r>
      <w:r w:rsidR="00FF7A48" w:rsidRPr="003343F9">
        <w:rPr>
          <w:rFonts w:ascii="Times New Roman" w:hAnsi="Times New Roman" w:cs="Times New Roman"/>
          <w:color w:val="000000" w:themeColor="text1"/>
          <w:sz w:val="28"/>
          <w:szCs w:val="28"/>
        </w:rPr>
        <w:t xml:space="preserve">викласти в </w:t>
      </w:r>
      <w:r w:rsidRPr="003343F9">
        <w:rPr>
          <w:rFonts w:ascii="Times New Roman" w:hAnsi="Times New Roman" w:cs="Times New Roman"/>
          <w:color w:val="000000" w:themeColor="text1"/>
          <w:sz w:val="28"/>
          <w:szCs w:val="28"/>
        </w:rPr>
        <w:t>такій</w:t>
      </w:r>
      <w:r w:rsidR="00A21F4D" w:rsidRPr="003343F9">
        <w:rPr>
          <w:rFonts w:ascii="Times New Roman" w:hAnsi="Times New Roman" w:cs="Times New Roman"/>
          <w:color w:val="000000" w:themeColor="text1"/>
          <w:sz w:val="28"/>
          <w:szCs w:val="28"/>
        </w:rPr>
        <w:t xml:space="preserve"> редакції</w:t>
      </w:r>
      <w:r w:rsidRPr="003343F9">
        <w:rPr>
          <w:rFonts w:ascii="Times New Roman" w:hAnsi="Times New Roman" w:cs="Times New Roman"/>
          <w:color w:val="000000" w:themeColor="text1"/>
          <w:sz w:val="28"/>
          <w:szCs w:val="28"/>
        </w:rPr>
        <w:t>:</w:t>
      </w:r>
    </w:p>
    <w:p w14:paraId="778DAF42" w14:textId="77777777" w:rsidR="003343F9" w:rsidRPr="003343F9" w:rsidRDefault="003637CC" w:rsidP="003343F9">
      <w:pPr>
        <w:pStyle w:val="Heading1"/>
        <w:widowControl/>
        <w:kinsoku w:val="0"/>
        <w:overflowPunct w:val="0"/>
        <w:ind w:right="6" w:firstLine="708"/>
        <w:jc w:val="both"/>
        <w:rPr>
          <w:b w:val="0"/>
          <w:lang w:val="uk-UA" w:eastAsia="uk-UA"/>
        </w:rPr>
      </w:pPr>
      <w:r w:rsidRPr="003343F9">
        <w:rPr>
          <w:b w:val="0"/>
          <w:color w:val="000000"/>
          <w:lang w:eastAsia="uk-UA"/>
        </w:rPr>
        <w:t>«</w:t>
      </w:r>
      <w:r w:rsidR="003343F9" w:rsidRPr="003343F9">
        <w:rPr>
          <w:b w:val="0"/>
          <w:lang w:val="uk-UA" w:eastAsia="uk-UA"/>
        </w:rPr>
        <w:t xml:space="preserve">10. Перша сесія додаткового набору вступників проводиться з </w:t>
      </w:r>
      <w:r w:rsidR="003343F9" w:rsidRPr="003343F9">
        <w:rPr>
          <w:b w:val="0"/>
          <w:lang w:val="uk-UA" w:eastAsia="uk-UA"/>
        </w:rPr>
        <w:br/>
        <w:t>31 серпня по 10 вересня 2026 року. Під час першої сесії додаткового набору приймаються заяви для вступу на навчання за кошти фізичних та/або юридичних осіб:</w:t>
      </w:r>
    </w:p>
    <w:p w14:paraId="11897D53"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для здобуття ступеня бакалавра (магістра медичного спрямування) за денною, заочною та дистанційною формами здобуття освіти на основі ПЗСО та НРК5;</w:t>
      </w:r>
    </w:p>
    <w:p w14:paraId="6299A6DA"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для здобуття ступеня бакалавра (магістра медичного спрямування) за денною, заочною та дистанційною формами здобуття освіти за іншою спеціальністю осіб, які здобули раніше такий самий або вищий ступінь (рівень) освіти або здобувають його не менше одного року та виконують у повному обсязі індивідуальний навчальний план.</w:t>
      </w:r>
    </w:p>
    <w:p w14:paraId="3BA2E0E6"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Під час першої сесії додаткового набору реєстрація заяв вступників на участь у оцінюваннях у формах співбесід (співбесіди) з предметів НМТ розпочинається 31 серпня та закінчується 01 вересня.</w:t>
      </w:r>
    </w:p>
    <w:p w14:paraId="729A9A03"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Під час першої сесії додаткового набору</w:t>
      </w:r>
      <w:r w:rsidRPr="003343F9">
        <w:rPr>
          <w:b w:val="0"/>
          <w:lang w:val="uk-UA"/>
        </w:rPr>
        <w:t xml:space="preserve"> </w:t>
      </w:r>
      <w:r w:rsidRPr="003343F9">
        <w:rPr>
          <w:b w:val="0"/>
          <w:lang w:val="uk-UA" w:eastAsia="uk-UA"/>
        </w:rPr>
        <w:t xml:space="preserve">співбесіди (співбесіда) з предметів НМТ (для осіб, які мають право на вступ за співбесідами (співбесідою) проводяться з 03 вересня по 04 вересня включно. </w:t>
      </w:r>
    </w:p>
    <w:p w14:paraId="301369B7"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Під час першої сесії додаткового набору подання заяв для вступу, конкурсний відбір та зарахування на навчання проводяться в такі строки:</w:t>
      </w:r>
    </w:p>
    <w:p w14:paraId="73CB586F"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реєстрація заяв вступників для участі в конкурсному відборі починається 05 вересня та закінчується 06 вересня;</w:t>
      </w:r>
    </w:p>
    <w:p w14:paraId="5B0C9B0D"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 xml:space="preserve">надання рекомендацій до зарахування на навчання – 07 вересня; </w:t>
      </w:r>
    </w:p>
    <w:p w14:paraId="0DA51DF6"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 xml:space="preserve">виконання вступниками вимог до зарахування – до 09 вересня; </w:t>
      </w:r>
    </w:p>
    <w:p w14:paraId="127B30D9" w14:textId="77777777" w:rsidR="003343F9" w:rsidRPr="003343F9" w:rsidRDefault="003343F9" w:rsidP="003343F9">
      <w:pPr>
        <w:pStyle w:val="Heading1"/>
        <w:widowControl/>
        <w:kinsoku w:val="0"/>
        <w:overflowPunct w:val="0"/>
        <w:ind w:right="6" w:firstLine="708"/>
        <w:jc w:val="both"/>
        <w:rPr>
          <w:b w:val="0"/>
          <w:lang w:val="uk-UA" w:eastAsia="uk-UA"/>
        </w:rPr>
      </w:pPr>
      <w:r w:rsidRPr="003343F9">
        <w:rPr>
          <w:b w:val="0"/>
          <w:lang w:val="uk-UA" w:eastAsia="uk-UA"/>
        </w:rPr>
        <w:t>наказ про зарахування на навчання видається не пізніше 10 вересня;</w:t>
      </w:r>
    </w:p>
    <w:p w14:paraId="5B489F9A" w14:textId="4062F5ED" w:rsidR="003637CC" w:rsidRPr="003343F9" w:rsidRDefault="003343F9" w:rsidP="003343F9">
      <w:pPr>
        <w:spacing w:after="0" w:line="240" w:lineRule="auto"/>
        <w:ind w:firstLine="708"/>
        <w:jc w:val="both"/>
        <w:rPr>
          <w:rFonts w:ascii="Times New Roman" w:hAnsi="Times New Roman" w:cs="Times New Roman"/>
          <w:sz w:val="28"/>
          <w:szCs w:val="28"/>
        </w:rPr>
      </w:pPr>
      <w:r w:rsidRPr="003343F9">
        <w:rPr>
          <w:rFonts w:ascii="Times New Roman" w:hAnsi="Times New Roman" w:cs="Times New Roman"/>
          <w:sz w:val="28"/>
          <w:szCs w:val="28"/>
          <w:lang w:eastAsia="uk-UA"/>
        </w:rPr>
        <w:t>початок навчання – 11</w:t>
      </w:r>
      <w:r>
        <w:rPr>
          <w:rFonts w:ascii="Times New Roman" w:hAnsi="Times New Roman" w:cs="Times New Roman"/>
          <w:sz w:val="28"/>
          <w:szCs w:val="28"/>
          <w:lang w:eastAsia="uk-UA"/>
        </w:rPr>
        <w:t xml:space="preserve"> вересня</w:t>
      </w:r>
      <w:r w:rsidR="003637CC" w:rsidRPr="003343F9">
        <w:rPr>
          <w:rFonts w:ascii="Times New Roman" w:hAnsi="Times New Roman" w:cs="Times New Roman"/>
          <w:sz w:val="28"/>
          <w:szCs w:val="28"/>
        </w:rPr>
        <w:t>».</w:t>
      </w:r>
    </w:p>
    <w:p w14:paraId="0C1FC8B1" w14:textId="77777777" w:rsidR="006452B6" w:rsidRPr="003637CC" w:rsidRDefault="006452B6" w:rsidP="003637CC">
      <w:pPr>
        <w:spacing w:after="0" w:line="240" w:lineRule="auto"/>
        <w:ind w:firstLine="709"/>
        <w:jc w:val="both"/>
        <w:rPr>
          <w:rFonts w:ascii="Times New Roman" w:hAnsi="Times New Roman" w:cs="Times New Roman"/>
          <w:color w:val="000000" w:themeColor="text1"/>
          <w:sz w:val="26"/>
          <w:szCs w:val="26"/>
        </w:rPr>
      </w:pPr>
    </w:p>
    <w:p w14:paraId="65C14951" w14:textId="77777777" w:rsidR="00F7080C" w:rsidRDefault="003637CC" w:rsidP="003637CC">
      <w:pPr>
        <w:pStyle w:val="21"/>
        <w:tabs>
          <w:tab w:val="left" w:pos="1134"/>
        </w:tabs>
        <w:ind w:left="0"/>
        <w:jc w:val="both"/>
        <w:rPr>
          <w:iCs/>
          <w:color w:val="000000" w:themeColor="text1"/>
          <w:sz w:val="26"/>
          <w:szCs w:val="26"/>
          <w:lang w:val="uk-UA"/>
        </w:rPr>
      </w:pPr>
      <w:r w:rsidRPr="00586A99">
        <w:rPr>
          <w:iCs/>
          <w:color w:val="000000" w:themeColor="text1"/>
          <w:sz w:val="26"/>
          <w:szCs w:val="26"/>
          <w:lang w:val="uk-UA"/>
        </w:rPr>
        <w:t xml:space="preserve"> </w:t>
      </w:r>
    </w:p>
    <w:sectPr w:rsidR="00F7080C" w:rsidSect="00A67E0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F2A6D" w14:textId="77777777" w:rsidR="00CD0AF4" w:rsidRDefault="00CD0AF4" w:rsidP="00283DBF">
      <w:pPr>
        <w:spacing w:after="0" w:line="240" w:lineRule="auto"/>
      </w:pPr>
      <w:r>
        <w:separator/>
      </w:r>
    </w:p>
  </w:endnote>
  <w:endnote w:type="continuationSeparator" w:id="0">
    <w:p w14:paraId="5D3B96CE" w14:textId="77777777" w:rsidR="00CD0AF4" w:rsidRDefault="00CD0AF4" w:rsidP="00283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950BD" w14:textId="77777777" w:rsidR="00EB4489" w:rsidRDefault="00EB4489">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196593"/>
      <w:docPartObj>
        <w:docPartGallery w:val="Page Numbers (Bottom of Page)"/>
        <w:docPartUnique/>
      </w:docPartObj>
    </w:sdtPr>
    <w:sdtEndPr/>
    <w:sdtContent>
      <w:p w14:paraId="471C64AC" w14:textId="77777777" w:rsidR="00283DBF" w:rsidRDefault="00CD0AF4">
        <w:pPr>
          <w:pStyle w:val="ac"/>
          <w:jc w:val="center"/>
        </w:pPr>
      </w:p>
    </w:sdtContent>
  </w:sdt>
  <w:p w14:paraId="274EFFCA" w14:textId="77777777" w:rsidR="00283DBF" w:rsidRDefault="00283DBF">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7E2EA" w14:textId="77777777" w:rsidR="00EB4489" w:rsidRDefault="00EB448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66FBC" w14:textId="77777777" w:rsidR="00CD0AF4" w:rsidRDefault="00CD0AF4" w:rsidP="00283DBF">
      <w:pPr>
        <w:spacing w:after="0" w:line="240" w:lineRule="auto"/>
      </w:pPr>
      <w:r>
        <w:separator/>
      </w:r>
    </w:p>
  </w:footnote>
  <w:footnote w:type="continuationSeparator" w:id="0">
    <w:p w14:paraId="6781D559" w14:textId="77777777" w:rsidR="00CD0AF4" w:rsidRDefault="00CD0AF4" w:rsidP="00283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13C47" w14:textId="77777777" w:rsidR="00EB4489" w:rsidRDefault="00EB4489">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80D60" w14:textId="77777777" w:rsidR="00EB4489" w:rsidRDefault="00EB448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5F250" w14:textId="77777777" w:rsidR="00EB4489" w:rsidRDefault="00EB448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3A56"/>
    <w:multiLevelType w:val="hybridMultilevel"/>
    <w:tmpl w:val="61C4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78FC"/>
    <w:multiLevelType w:val="hybridMultilevel"/>
    <w:tmpl w:val="5F2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A1FA3"/>
    <w:multiLevelType w:val="hybridMultilevel"/>
    <w:tmpl w:val="AEAEFB6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C942F57"/>
    <w:multiLevelType w:val="multilevel"/>
    <w:tmpl w:val="CCFA3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52D3D"/>
    <w:multiLevelType w:val="hybridMultilevel"/>
    <w:tmpl w:val="628AA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21494"/>
    <w:multiLevelType w:val="hybridMultilevel"/>
    <w:tmpl w:val="8BE2D6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9C117EE"/>
    <w:multiLevelType w:val="hybridMultilevel"/>
    <w:tmpl w:val="5ECE6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86168"/>
    <w:multiLevelType w:val="multilevel"/>
    <w:tmpl w:val="3C3AD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F019FA"/>
    <w:multiLevelType w:val="hybridMultilevel"/>
    <w:tmpl w:val="62E68236"/>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9" w15:restartNumberingAfterBreak="0">
    <w:nsid w:val="30FB3D8F"/>
    <w:multiLevelType w:val="hybridMultilevel"/>
    <w:tmpl w:val="BEA8D1D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BC3E5A"/>
    <w:multiLevelType w:val="hybridMultilevel"/>
    <w:tmpl w:val="8FA089A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15:restartNumberingAfterBreak="0">
    <w:nsid w:val="37CE26D8"/>
    <w:multiLevelType w:val="multilevel"/>
    <w:tmpl w:val="E6A84BE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D6C14AF"/>
    <w:multiLevelType w:val="hybridMultilevel"/>
    <w:tmpl w:val="0D501BDC"/>
    <w:lvl w:ilvl="0" w:tplc="23528A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64DDA"/>
    <w:multiLevelType w:val="multilevel"/>
    <w:tmpl w:val="CEB0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1B1C75"/>
    <w:multiLevelType w:val="hybridMultilevel"/>
    <w:tmpl w:val="B40E168E"/>
    <w:lvl w:ilvl="0" w:tplc="CC00CF6A">
      <w:numFmt w:val="bullet"/>
      <w:lvlText w:val="–"/>
      <w:lvlJc w:val="left"/>
      <w:pPr>
        <w:ind w:left="2149" w:hanging="360"/>
      </w:pPr>
      <w:rPr>
        <w:rFonts w:ascii="Times New Roman" w:eastAsia="Times New Roman" w:hAnsi="Times New Roman" w:cs="Times New Roman" w:hint="default"/>
      </w:rPr>
    </w:lvl>
    <w:lvl w:ilvl="1" w:tplc="04220003" w:tentative="1">
      <w:start w:val="1"/>
      <w:numFmt w:val="bullet"/>
      <w:lvlText w:val="o"/>
      <w:lvlJc w:val="left"/>
      <w:pPr>
        <w:ind w:left="2869" w:hanging="360"/>
      </w:pPr>
      <w:rPr>
        <w:rFonts w:ascii="Courier New" w:hAnsi="Courier New" w:cs="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cs="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cs="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15" w15:restartNumberingAfterBreak="0">
    <w:nsid w:val="47084F4D"/>
    <w:multiLevelType w:val="multilevel"/>
    <w:tmpl w:val="F7EA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D21A39"/>
    <w:multiLevelType w:val="hybridMultilevel"/>
    <w:tmpl w:val="4F701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534DD"/>
    <w:multiLevelType w:val="multilevel"/>
    <w:tmpl w:val="7B1EA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972ED8"/>
    <w:multiLevelType w:val="multilevel"/>
    <w:tmpl w:val="7F0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287155"/>
    <w:multiLevelType w:val="multilevel"/>
    <w:tmpl w:val="5150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695CC1"/>
    <w:multiLevelType w:val="hybridMultilevel"/>
    <w:tmpl w:val="3C52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11759"/>
    <w:multiLevelType w:val="multilevel"/>
    <w:tmpl w:val="C4B4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4037B6"/>
    <w:multiLevelType w:val="hybridMultilevel"/>
    <w:tmpl w:val="09569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35B58"/>
    <w:multiLevelType w:val="hybridMultilevel"/>
    <w:tmpl w:val="2DFA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FF0149"/>
    <w:multiLevelType w:val="hybridMultilevel"/>
    <w:tmpl w:val="FFCCE1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A085D2F"/>
    <w:multiLevelType w:val="hybridMultilevel"/>
    <w:tmpl w:val="C4628FF8"/>
    <w:lvl w:ilvl="0" w:tplc="7A188A8C">
      <w:start w:val="1"/>
      <w:numFmt w:val="decimal"/>
      <w:lvlText w:val="%1."/>
      <w:lvlJc w:val="left"/>
      <w:pPr>
        <w:ind w:left="1076" w:hanging="367"/>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E100942"/>
    <w:multiLevelType w:val="hybridMultilevel"/>
    <w:tmpl w:val="BFDAA8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F1A6C23"/>
    <w:multiLevelType w:val="hybridMultilevel"/>
    <w:tmpl w:val="7812CFD6"/>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9"/>
  </w:num>
  <w:num w:numId="2">
    <w:abstractNumId w:val="3"/>
  </w:num>
  <w:num w:numId="3">
    <w:abstractNumId w:val="17"/>
  </w:num>
  <w:num w:numId="4">
    <w:abstractNumId w:val="18"/>
  </w:num>
  <w:num w:numId="5">
    <w:abstractNumId w:val="13"/>
  </w:num>
  <w:num w:numId="6">
    <w:abstractNumId w:val="15"/>
  </w:num>
  <w:num w:numId="7">
    <w:abstractNumId w:val="21"/>
  </w:num>
  <w:num w:numId="8">
    <w:abstractNumId w:val="7"/>
  </w:num>
  <w:num w:numId="9">
    <w:abstractNumId w:val="2"/>
  </w:num>
  <w:num w:numId="10">
    <w:abstractNumId w:val="22"/>
  </w:num>
  <w:num w:numId="11">
    <w:abstractNumId w:val="16"/>
  </w:num>
  <w:num w:numId="12">
    <w:abstractNumId w:val="12"/>
  </w:num>
  <w:num w:numId="13">
    <w:abstractNumId w:val="1"/>
  </w:num>
  <w:num w:numId="14">
    <w:abstractNumId w:val="20"/>
  </w:num>
  <w:num w:numId="15">
    <w:abstractNumId w:val="0"/>
  </w:num>
  <w:num w:numId="16">
    <w:abstractNumId w:val="6"/>
  </w:num>
  <w:num w:numId="17">
    <w:abstractNumId w:val="23"/>
  </w:num>
  <w:num w:numId="18">
    <w:abstractNumId w:val="4"/>
  </w:num>
  <w:num w:numId="19">
    <w:abstractNumId w:val="9"/>
  </w:num>
  <w:num w:numId="20">
    <w:abstractNumId w:val="24"/>
  </w:num>
  <w:num w:numId="21">
    <w:abstractNumId w:val="10"/>
  </w:num>
  <w:num w:numId="22">
    <w:abstractNumId w:val="11"/>
  </w:num>
  <w:num w:numId="23">
    <w:abstractNumId w:val="14"/>
  </w:num>
  <w:num w:numId="24">
    <w:abstractNumId w:val="26"/>
  </w:num>
  <w:num w:numId="25">
    <w:abstractNumId w:val="5"/>
  </w:num>
  <w:num w:numId="26">
    <w:abstractNumId w:val="27"/>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F90"/>
    <w:rsid w:val="00015968"/>
    <w:rsid w:val="00021213"/>
    <w:rsid w:val="000408D1"/>
    <w:rsid w:val="00050B65"/>
    <w:rsid w:val="00063EE6"/>
    <w:rsid w:val="000B0DFD"/>
    <w:rsid w:val="000B3395"/>
    <w:rsid w:val="000B36F7"/>
    <w:rsid w:val="000B4672"/>
    <w:rsid w:val="000C0377"/>
    <w:rsid w:val="000D6E6B"/>
    <w:rsid w:val="000E72A3"/>
    <w:rsid w:val="000F5568"/>
    <w:rsid w:val="00100382"/>
    <w:rsid w:val="0011162C"/>
    <w:rsid w:val="0011269D"/>
    <w:rsid w:val="00117682"/>
    <w:rsid w:val="00136CC5"/>
    <w:rsid w:val="00142713"/>
    <w:rsid w:val="00143DF8"/>
    <w:rsid w:val="00151560"/>
    <w:rsid w:val="001557CC"/>
    <w:rsid w:val="00156357"/>
    <w:rsid w:val="00156B13"/>
    <w:rsid w:val="00157D23"/>
    <w:rsid w:val="00192DFB"/>
    <w:rsid w:val="00196689"/>
    <w:rsid w:val="001A42AB"/>
    <w:rsid w:val="001B38E2"/>
    <w:rsid w:val="001C2079"/>
    <w:rsid w:val="001C59BE"/>
    <w:rsid w:val="001D3788"/>
    <w:rsid w:val="001D4BE1"/>
    <w:rsid w:val="001D5056"/>
    <w:rsid w:val="001E2EA7"/>
    <w:rsid w:val="001E4046"/>
    <w:rsid w:val="001E7395"/>
    <w:rsid w:val="00201204"/>
    <w:rsid w:val="002151E5"/>
    <w:rsid w:val="00246156"/>
    <w:rsid w:val="00283DBF"/>
    <w:rsid w:val="00286071"/>
    <w:rsid w:val="00296D31"/>
    <w:rsid w:val="002978EB"/>
    <w:rsid w:val="002A2EA4"/>
    <w:rsid w:val="002B27D6"/>
    <w:rsid w:val="002C67F4"/>
    <w:rsid w:val="002D6086"/>
    <w:rsid w:val="002D7738"/>
    <w:rsid w:val="002F266B"/>
    <w:rsid w:val="0030259E"/>
    <w:rsid w:val="00304A71"/>
    <w:rsid w:val="00307BB4"/>
    <w:rsid w:val="00313395"/>
    <w:rsid w:val="00314CAA"/>
    <w:rsid w:val="00323C82"/>
    <w:rsid w:val="003343F9"/>
    <w:rsid w:val="00340432"/>
    <w:rsid w:val="003637CC"/>
    <w:rsid w:val="00364681"/>
    <w:rsid w:val="003668C2"/>
    <w:rsid w:val="00371133"/>
    <w:rsid w:val="00376A88"/>
    <w:rsid w:val="0038664E"/>
    <w:rsid w:val="003911F9"/>
    <w:rsid w:val="00394EB4"/>
    <w:rsid w:val="003A1A1A"/>
    <w:rsid w:val="003A2A32"/>
    <w:rsid w:val="003A3A2E"/>
    <w:rsid w:val="003B07C0"/>
    <w:rsid w:val="003D200B"/>
    <w:rsid w:val="00403AE9"/>
    <w:rsid w:val="00405B80"/>
    <w:rsid w:val="00412F56"/>
    <w:rsid w:val="00413DF7"/>
    <w:rsid w:val="00414D9F"/>
    <w:rsid w:val="00416EF6"/>
    <w:rsid w:val="00421A69"/>
    <w:rsid w:val="00424D0C"/>
    <w:rsid w:val="004268D0"/>
    <w:rsid w:val="004624FC"/>
    <w:rsid w:val="004661C1"/>
    <w:rsid w:val="00482619"/>
    <w:rsid w:val="004B6A8F"/>
    <w:rsid w:val="004B7E64"/>
    <w:rsid w:val="004C3290"/>
    <w:rsid w:val="004E0B9D"/>
    <w:rsid w:val="004E22CE"/>
    <w:rsid w:val="004E25A3"/>
    <w:rsid w:val="004F4423"/>
    <w:rsid w:val="004F5054"/>
    <w:rsid w:val="00510345"/>
    <w:rsid w:val="005240F2"/>
    <w:rsid w:val="00546EFC"/>
    <w:rsid w:val="00560E6E"/>
    <w:rsid w:val="00586A99"/>
    <w:rsid w:val="005D3DEB"/>
    <w:rsid w:val="005D6944"/>
    <w:rsid w:val="005E0B6F"/>
    <w:rsid w:val="005F54AC"/>
    <w:rsid w:val="006209CD"/>
    <w:rsid w:val="00635AF0"/>
    <w:rsid w:val="006452B6"/>
    <w:rsid w:val="00647247"/>
    <w:rsid w:val="00660F18"/>
    <w:rsid w:val="0066709A"/>
    <w:rsid w:val="0067247A"/>
    <w:rsid w:val="00675465"/>
    <w:rsid w:val="00686397"/>
    <w:rsid w:val="00695BBF"/>
    <w:rsid w:val="006B704E"/>
    <w:rsid w:val="006B7F90"/>
    <w:rsid w:val="006C4B62"/>
    <w:rsid w:val="006C4F52"/>
    <w:rsid w:val="006C55AB"/>
    <w:rsid w:val="006E07E3"/>
    <w:rsid w:val="006E1A57"/>
    <w:rsid w:val="006E2C3F"/>
    <w:rsid w:val="006E31DA"/>
    <w:rsid w:val="007012C0"/>
    <w:rsid w:val="00702FB3"/>
    <w:rsid w:val="00723897"/>
    <w:rsid w:val="0073075E"/>
    <w:rsid w:val="00730806"/>
    <w:rsid w:val="00735486"/>
    <w:rsid w:val="0073603E"/>
    <w:rsid w:val="00753B04"/>
    <w:rsid w:val="0076066C"/>
    <w:rsid w:val="007645CE"/>
    <w:rsid w:val="007661BF"/>
    <w:rsid w:val="00770F76"/>
    <w:rsid w:val="00771995"/>
    <w:rsid w:val="00776B9A"/>
    <w:rsid w:val="007801AE"/>
    <w:rsid w:val="00780DEB"/>
    <w:rsid w:val="0078688B"/>
    <w:rsid w:val="007A6C03"/>
    <w:rsid w:val="007C5366"/>
    <w:rsid w:val="007D7860"/>
    <w:rsid w:val="007E6F8C"/>
    <w:rsid w:val="007F46AA"/>
    <w:rsid w:val="007F4EC1"/>
    <w:rsid w:val="007F54C6"/>
    <w:rsid w:val="008079A8"/>
    <w:rsid w:val="0081356A"/>
    <w:rsid w:val="0081496A"/>
    <w:rsid w:val="008207A0"/>
    <w:rsid w:val="0082183F"/>
    <w:rsid w:val="00822A5F"/>
    <w:rsid w:val="00833D8E"/>
    <w:rsid w:val="0083520E"/>
    <w:rsid w:val="00842EA2"/>
    <w:rsid w:val="0085245F"/>
    <w:rsid w:val="008529D0"/>
    <w:rsid w:val="00853503"/>
    <w:rsid w:val="00870366"/>
    <w:rsid w:val="00881F83"/>
    <w:rsid w:val="00884F91"/>
    <w:rsid w:val="00894C67"/>
    <w:rsid w:val="008A2FA7"/>
    <w:rsid w:val="008D158B"/>
    <w:rsid w:val="00911B02"/>
    <w:rsid w:val="00923AD4"/>
    <w:rsid w:val="00936E0A"/>
    <w:rsid w:val="0094105B"/>
    <w:rsid w:val="00982DCE"/>
    <w:rsid w:val="009A2915"/>
    <w:rsid w:val="009A5FCD"/>
    <w:rsid w:val="009C4E32"/>
    <w:rsid w:val="009C7BFD"/>
    <w:rsid w:val="009D67C6"/>
    <w:rsid w:val="009D6D9C"/>
    <w:rsid w:val="009E0965"/>
    <w:rsid w:val="009E279B"/>
    <w:rsid w:val="009E381E"/>
    <w:rsid w:val="009E4FC0"/>
    <w:rsid w:val="009E52F1"/>
    <w:rsid w:val="009E565F"/>
    <w:rsid w:val="009F219C"/>
    <w:rsid w:val="009F51D9"/>
    <w:rsid w:val="00A03F67"/>
    <w:rsid w:val="00A12679"/>
    <w:rsid w:val="00A14C45"/>
    <w:rsid w:val="00A21F4D"/>
    <w:rsid w:val="00A34914"/>
    <w:rsid w:val="00A55020"/>
    <w:rsid w:val="00A553AC"/>
    <w:rsid w:val="00A57FD1"/>
    <w:rsid w:val="00A67E01"/>
    <w:rsid w:val="00A833CD"/>
    <w:rsid w:val="00A834A9"/>
    <w:rsid w:val="00AA35C6"/>
    <w:rsid w:val="00AA743D"/>
    <w:rsid w:val="00AC2C45"/>
    <w:rsid w:val="00AC4988"/>
    <w:rsid w:val="00AD3B88"/>
    <w:rsid w:val="00AD3E72"/>
    <w:rsid w:val="00AD4334"/>
    <w:rsid w:val="00AD51EC"/>
    <w:rsid w:val="00AE029B"/>
    <w:rsid w:val="00AE212E"/>
    <w:rsid w:val="00AF0A0A"/>
    <w:rsid w:val="00AF0D9A"/>
    <w:rsid w:val="00B0146A"/>
    <w:rsid w:val="00B058AD"/>
    <w:rsid w:val="00B0772C"/>
    <w:rsid w:val="00B14CBA"/>
    <w:rsid w:val="00B23590"/>
    <w:rsid w:val="00B26254"/>
    <w:rsid w:val="00B33EB4"/>
    <w:rsid w:val="00B41CCF"/>
    <w:rsid w:val="00B451FE"/>
    <w:rsid w:val="00B52128"/>
    <w:rsid w:val="00B53735"/>
    <w:rsid w:val="00B7787F"/>
    <w:rsid w:val="00B93A37"/>
    <w:rsid w:val="00B95426"/>
    <w:rsid w:val="00B96FE9"/>
    <w:rsid w:val="00BA60F8"/>
    <w:rsid w:val="00BB3AF2"/>
    <w:rsid w:val="00BB5B99"/>
    <w:rsid w:val="00BC62F7"/>
    <w:rsid w:val="00BD29BE"/>
    <w:rsid w:val="00BE43EB"/>
    <w:rsid w:val="00C00380"/>
    <w:rsid w:val="00C04BC4"/>
    <w:rsid w:val="00C103D0"/>
    <w:rsid w:val="00C30DB7"/>
    <w:rsid w:val="00C55588"/>
    <w:rsid w:val="00C611B5"/>
    <w:rsid w:val="00C61C49"/>
    <w:rsid w:val="00C85DB8"/>
    <w:rsid w:val="00C92984"/>
    <w:rsid w:val="00CB2721"/>
    <w:rsid w:val="00CC5E40"/>
    <w:rsid w:val="00CD0AF4"/>
    <w:rsid w:val="00CE0856"/>
    <w:rsid w:val="00CE3F8C"/>
    <w:rsid w:val="00CE6DB5"/>
    <w:rsid w:val="00CF5D96"/>
    <w:rsid w:val="00D00387"/>
    <w:rsid w:val="00D068F9"/>
    <w:rsid w:val="00D07E9E"/>
    <w:rsid w:val="00D1315B"/>
    <w:rsid w:val="00D30DFE"/>
    <w:rsid w:val="00D4414D"/>
    <w:rsid w:val="00D52488"/>
    <w:rsid w:val="00D602CB"/>
    <w:rsid w:val="00D625B4"/>
    <w:rsid w:val="00D7011C"/>
    <w:rsid w:val="00D849A1"/>
    <w:rsid w:val="00D85A46"/>
    <w:rsid w:val="00D91030"/>
    <w:rsid w:val="00DA6918"/>
    <w:rsid w:val="00DB0C5B"/>
    <w:rsid w:val="00DB583C"/>
    <w:rsid w:val="00DB68EA"/>
    <w:rsid w:val="00DD0795"/>
    <w:rsid w:val="00DD5C9F"/>
    <w:rsid w:val="00DE0BA8"/>
    <w:rsid w:val="00E0616D"/>
    <w:rsid w:val="00E16D35"/>
    <w:rsid w:val="00E37AB1"/>
    <w:rsid w:val="00E4489C"/>
    <w:rsid w:val="00E55B02"/>
    <w:rsid w:val="00E5609E"/>
    <w:rsid w:val="00E756DA"/>
    <w:rsid w:val="00E8668E"/>
    <w:rsid w:val="00E93343"/>
    <w:rsid w:val="00EA45B7"/>
    <w:rsid w:val="00EB4489"/>
    <w:rsid w:val="00EB6050"/>
    <w:rsid w:val="00ED0457"/>
    <w:rsid w:val="00EE08BF"/>
    <w:rsid w:val="00EE3901"/>
    <w:rsid w:val="00F03531"/>
    <w:rsid w:val="00F05A5A"/>
    <w:rsid w:val="00F06EE8"/>
    <w:rsid w:val="00F1745D"/>
    <w:rsid w:val="00F264A6"/>
    <w:rsid w:val="00F37985"/>
    <w:rsid w:val="00F40954"/>
    <w:rsid w:val="00F40F36"/>
    <w:rsid w:val="00F412B9"/>
    <w:rsid w:val="00F45DA0"/>
    <w:rsid w:val="00F5205B"/>
    <w:rsid w:val="00F62F74"/>
    <w:rsid w:val="00F667B5"/>
    <w:rsid w:val="00F7080C"/>
    <w:rsid w:val="00F73F94"/>
    <w:rsid w:val="00F8010B"/>
    <w:rsid w:val="00F82AB5"/>
    <w:rsid w:val="00F93B88"/>
    <w:rsid w:val="00FB3D99"/>
    <w:rsid w:val="00FB77FA"/>
    <w:rsid w:val="00FC26B5"/>
    <w:rsid w:val="00FD65D3"/>
    <w:rsid w:val="00FD737E"/>
    <w:rsid w:val="00FE16E0"/>
    <w:rsid w:val="00FE2695"/>
    <w:rsid w:val="00FE2EC9"/>
    <w:rsid w:val="00FE511D"/>
    <w:rsid w:val="00FF1E21"/>
    <w:rsid w:val="00FF49E0"/>
    <w:rsid w:val="00FF7A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F3595"/>
  <w15:chartTrackingRefBased/>
  <w15:docId w15:val="{86D2769B-999D-4FBB-9ACD-EDC3B69B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B7F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6B7F90"/>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link w:val="30"/>
    <w:uiPriority w:val="9"/>
    <w:qFormat/>
    <w:rsid w:val="006B7F90"/>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6B7F90"/>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F90"/>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6B7F90"/>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6B7F90"/>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6B7F90"/>
    <w:rPr>
      <w:rFonts w:ascii="Times New Roman" w:eastAsia="Times New Roman" w:hAnsi="Times New Roman" w:cs="Times New Roman"/>
      <w:b/>
      <w:bCs/>
      <w:sz w:val="24"/>
      <w:szCs w:val="24"/>
      <w:lang w:eastAsia="uk-UA"/>
    </w:rPr>
  </w:style>
  <w:style w:type="paragraph" w:customStyle="1" w:styleId="msonormal0">
    <w:name w:val="msonormal"/>
    <w:basedOn w:val="a"/>
    <w:rsid w:val="006B7F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semiHidden/>
    <w:unhideWhenUsed/>
    <w:rsid w:val="006B7F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6B7F90"/>
    <w:rPr>
      <w:color w:val="0000FF"/>
      <w:u w:val="single"/>
    </w:rPr>
  </w:style>
  <w:style w:type="character" w:styleId="a5">
    <w:name w:val="FollowedHyperlink"/>
    <w:basedOn w:val="a0"/>
    <w:uiPriority w:val="99"/>
    <w:semiHidden/>
    <w:unhideWhenUsed/>
    <w:rsid w:val="006B7F90"/>
    <w:rPr>
      <w:color w:val="800080"/>
      <w:u w:val="single"/>
    </w:rPr>
  </w:style>
  <w:style w:type="character" w:styleId="a6">
    <w:name w:val="Strong"/>
    <w:basedOn w:val="a0"/>
    <w:uiPriority w:val="22"/>
    <w:qFormat/>
    <w:rsid w:val="006B7F90"/>
    <w:rPr>
      <w:b/>
      <w:bCs/>
    </w:rPr>
  </w:style>
  <w:style w:type="paragraph" w:customStyle="1" w:styleId="Default">
    <w:name w:val="Default"/>
    <w:rsid w:val="00C0038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arkedcontent">
    <w:name w:val="markedcontent"/>
    <w:basedOn w:val="a0"/>
    <w:rsid w:val="00F06EE8"/>
  </w:style>
  <w:style w:type="paragraph" w:styleId="a7">
    <w:name w:val="List Paragraph"/>
    <w:basedOn w:val="a"/>
    <w:uiPriority w:val="34"/>
    <w:qFormat/>
    <w:rsid w:val="00F264A6"/>
    <w:pPr>
      <w:ind w:left="720"/>
      <w:contextualSpacing/>
    </w:pPr>
  </w:style>
  <w:style w:type="paragraph" w:styleId="a8">
    <w:name w:val="Body Text"/>
    <w:next w:val="a"/>
    <w:link w:val="a9"/>
    <w:rsid w:val="00F264A6"/>
    <w:pPr>
      <w:spacing w:after="0" w:line="264" w:lineRule="auto"/>
      <w:ind w:firstLine="567"/>
      <w:jc w:val="both"/>
    </w:pPr>
    <w:rPr>
      <w:rFonts w:ascii="Times New Roman" w:eastAsia="Times New Roman" w:hAnsi="Times New Roman" w:cs="Times New Roman"/>
      <w:sz w:val="26"/>
      <w:szCs w:val="26"/>
      <w:lang w:val="ru-RU" w:eastAsia="ru-RU"/>
    </w:rPr>
  </w:style>
  <w:style w:type="character" w:customStyle="1" w:styleId="a9">
    <w:name w:val="Основной текст Знак"/>
    <w:basedOn w:val="a0"/>
    <w:link w:val="a8"/>
    <w:rsid w:val="00F264A6"/>
    <w:rPr>
      <w:rFonts w:ascii="Times New Roman" w:eastAsia="Times New Roman" w:hAnsi="Times New Roman" w:cs="Times New Roman"/>
      <w:sz w:val="26"/>
      <w:szCs w:val="26"/>
      <w:lang w:val="ru-RU" w:eastAsia="ru-RU"/>
    </w:rPr>
  </w:style>
  <w:style w:type="paragraph" w:customStyle="1" w:styleId="11">
    <w:name w:val="Абзац списку1"/>
    <w:basedOn w:val="a"/>
    <w:rsid w:val="00F264A6"/>
    <w:pPr>
      <w:spacing w:after="0" w:line="240" w:lineRule="auto"/>
      <w:ind w:left="720"/>
      <w:contextualSpacing/>
    </w:pPr>
    <w:rPr>
      <w:rFonts w:ascii="Times New Roman" w:eastAsia="Calibri" w:hAnsi="Times New Roman" w:cs="Times New Roman"/>
      <w:sz w:val="24"/>
      <w:szCs w:val="24"/>
      <w:lang w:val="ru-RU" w:eastAsia="ru-RU"/>
    </w:rPr>
  </w:style>
  <w:style w:type="paragraph" w:styleId="aa">
    <w:name w:val="header"/>
    <w:basedOn w:val="a"/>
    <w:link w:val="ab"/>
    <w:uiPriority w:val="99"/>
    <w:unhideWhenUsed/>
    <w:rsid w:val="00283DBF"/>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283DBF"/>
  </w:style>
  <w:style w:type="paragraph" w:styleId="ac">
    <w:name w:val="footer"/>
    <w:basedOn w:val="a"/>
    <w:link w:val="ad"/>
    <w:uiPriority w:val="99"/>
    <w:unhideWhenUsed/>
    <w:rsid w:val="00283DBF"/>
    <w:pPr>
      <w:tabs>
        <w:tab w:val="center" w:pos="4819"/>
        <w:tab w:val="right" w:pos="9639"/>
      </w:tabs>
      <w:spacing w:after="0" w:line="240" w:lineRule="auto"/>
    </w:pPr>
  </w:style>
  <w:style w:type="character" w:customStyle="1" w:styleId="ad">
    <w:name w:val="Нижний колонтитул Знак"/>
    <w:basedOn w:val="a0"/>
    <w:link w:val="ac"/>
    <w:uiPriority w:val="99"/>
    <w:rsid w:val="00283DBF"/>
  </w:style>
  <w:style w:type="paragraph" w:customStyle="1" w:styleId="21">
    <w:name w:val="Абзац списку2"/>
    <w:basedOn w:val="a"/>
    <w:rsid w:val="00307BB4"/>
    <w:pPr>
      <w:spacing w:after="0" w:line="240" w:lineRule="auto"/>
      <w:ind w:left="720"/>
      <w:contextualSpacing/>
    </w:pPr>
    <w:rPr>
      <w:rFonts w:ascii="Times New Roman" w:eastAsia="Calibri" w:hAnsi="Times New Roman" w:cs="Times New Roman"/>
      <w:sz w:val="24"/>
      <w:szCs w:val="24"/>
      <w:lang w:val="ru-RU" w:eastAsia="ru-RU"/>
    </w:rPr>
  </w:style>
  <w:style w:type="paragraph" w:customStyle="1" w:styleId="12">
    <w:name w:val="Абзац списка1"/>
    <w:basedOn w:val="a"/>
    <w:rsid w:val="00307BB4"/>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e">
    <w:name w:val="Balloon Text"/>
    <w:basedOn w:val="a"/>
    <w:link w:val="af"/>
    <w:uiPriority w:val="99"/>
    <w:semiHidden/>
    <w:unhideWhenUsed/>
    <w:rsid w:val="00F5205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5205B"/>
    <w:rPr>
      <w:rFonts w:ascii="Segoe UI" w:hAnsi="Segoe UI" w:cs="Segoe UI"/>
      <w:sz w:val="18"/>
      <w:szCs w:val="18"/>
    </w:rPr>
  </w:style>
  <w:style w:type="paragraph" w:customStyle="1" w:styleId="Heading1">
    <w:name w:val="Heading 1"/>
    <w:basedOn w:val="a"/>
    <w:rsid w:val="003343F9"/>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205473">
      <w:bodyDiv w:val="1"/>
      <w:marLeft w:val="0"/>
      <w:marRight w:val="0"/>
      <w:marTop w:val="0"/>
      <w:marBottom w:val="0"/>
      <w:divBdr>
        <w:top w:val="none" w:sz="0" w:space="0" w:color="auto"/>
        <w:left w:val="none" w:sz="0" w:space="0" w:color="auto"/>
        <w:bottom w:val="none" w:sz="0" w:space="0" w:color="auto"/>
        <w:right w:val="none" w:sz="0" w:space="0" w:color="auto"/>
      </w:divBdr>
    </w:div>
    <w:div w:id="1401827444">
      <w:bodyDiv w:val="1"/>
      <w:marLeft w:val="0"/>
      <w:marRight w:val="0"/>
      <w:marTop w:val="0"/>
      <w:marBottom w:val="0"/>
      <w:divBdr>
        <w:top w:val="none" w:sz="0" w:space="0" w:color="auto"/>
        <w:left w:val="none" w:sz="0" w:space="0" w:color="auto"/>
        <w:bottom w:val="none" w:sz="0" w:space="0" w:color="auto"/>
        <w:right w:val="none" w:sz="0" w:space="0" w:color="auto"/>
      </w:divBdr>
    </w:div>
    <w:div w:id="1599437900">
      <w:bodyDiv w:val="1"/>
      <w:marLeft w:val="0"/>
      <w:marRight w:val="0"/>
      <w:marTop w:val="0"/>
      <w:marBottom w:val="0"/>
      <w:divBdr>
        <w:top w:val="none" w:sz="0" w:space="0" w:color="auto"/>
        <w:left w:val="none" w:sz="0" w:space="0" w:color="auto"/>
        <w:bottom w:val="none" w:sz="0" w:space="0" w:color="auto"/>
        <w:right w:val="none" w:sz="0" w:space="0" w:color="auto"/>
      </w:divBdr>
      <w:divsChild>
        <w:div w:id="1454056176">
          <w:marLeft w:val="0"/>
          <w:marRight w:val="0"/>
          <w:marTop w:val="0"/>
          <w:marBottom w:val="0"/>
          <w:divBdr>
            <w:top w:val="none" w:sz="0" w:space="0" w:color="auto"/>
            <w:left w:val="none" w:sz="0" w:space="0" w:color="auto"/>
            <w:bottom w:val="none" w:sz="0" w:space="0" w:color="auto"/>
            <w:right w:val="none" w:sz="0" w:space="0" w:color="auto"/>
          </w:divBdr>
          <w:divsChild>
            <w:div w:id="328485008">
              <w:marLeft w:val="0"/>
              <w:marRight w:val="0"/>
              <w:marTop w:val="0"/>
              <w:marBottom w:val="0"/>
              <w:divBdr>
                <w:top w:val="none" w:sz="0" w:space="0" w:color="auto"/>
                <w:left w:val="none" w:sz="0" w:space="0" w:color="auto"/>
                <w:bottom w:val="none" w:sz="0" w:space="0" w:color="auto"/>
                <w:right w:val="none" w:sz="0" w:space="0" w:color="auto"/>
              </w:divBdr>
              <w:divsChild>
                <w:div w:id="190548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2147">
          <w:marLeft w:val="0"/>
          <w:marRight w:val="0"/>
          <w:marTop w:val="0"/>
          <w:marBottom w:val="0"/>
          <w:divBdr>
            <w:top w:val="none" w:sz="0" w:space="0" w:color="auto"/>
            <w:left w:val="none" w:sz="0" w:space="0" w:color="auto"/>
            <w:bottom w:val="none" w:sz="0" w:space="0" w:color="auto"/>
            <w:right w:val="none" w:sz="0" w:space="0" w:color="auto"/>
          </w:divBdr>
          <w:divsChild>
            <w:div w:id="1790708252">
              <w:marLeft w:val="0"/>
              <w:marRight w:val="0"/>
              <w:marTop w:val="0"/>
              <w:marBottom w:val="0"/>
              <w:divBdr>
                <w:top w:val="none" w:sz="0" w:space="0" w:color="auto"/>
                <w:left w:val="none" w:sz="0" w:space="0" w:color="auto"/>
                <w:bottom w:val="none" w:sz="0" w:space="0" w:color="auto"/>
                <w:right w:val="none" w:sz="0" w:space="0" w:color="auto"/>
              </w:divBdr>
            </w:div>
            <w:div w:id="1517426225">
              <w:marLeft w:val="0"/>
              <w:marRight w:val="0"/>
              <w:marTop w:val="0"/>
              <w:marBottom w:val="0"/>
              <w:divBdr>
                <w:top w:val="none" w:sz="0" w:space="0" w:color="auto"/>
                <w:left w:val="none" w:sz="0" w:space="0" w:color="auto"/>
                <w:bottom w:val="none" w:sz="0" w:space="0" w:color="auto"/>
                <w:right w:val="none" w:sz="0" w:space="0" w:color="auto"/>
              </w:divBdr>
            </w:div>
            <w:div w:id="711999659">
              <w:marLeft w:val="0"/>
              <w:marRight w:val="0"/>
              <w:marTop w:val="0"/>
              <w:marBottom w:val="0"/>
              <w:divBdr>
                <w:top w:val="none" w:sz="0" w:space="0" w:color="auto"/>
                <w:left w:val="none" w:sz="0" w:space="0" w:color="auto"/>
                <w:bottom w:val="none" w:sz="0" w:space="0" w:color="auto"/>
                <w:right w:val="none" w:sz="0" w:space="0" w:color="auto"/>
              </w:divBdr>
            </w:div>
            <w:div w:id="1872766649">
              <w:marLeft w:val="0"/>
              <w:marRight w:val="0"/>
              <w:marTop w:val="0"/>
              <w:marBottom w:val="0"/>
              <w:divBdr>
                <w:top w:val="none" w:sz="0" w:space="0" w:color="auto"/>
                <w:left w:val="none" w:sz="0" w:space="0" w:color="auto"/>
                <w:bottom w:val="none" w:sz="0" w:space="0" w:color="auto"/>
                <w:right w:val="none" w:sz="0" w:space="0" w:color="auto"/>
              </w:divBdr>
            </w:div>
            <w:div w:id="1634870358">
              <w:marLeft w:val="0"/>
              <w:marRight w:val="0"/>
              <w:marTop w:val="0"/>
              <w:marBottom w:val="0"/>
              <w:divBdr>
                <w:top w:val="none" w:sz="0" w:space="0" w:color="auto"/>
                <w:left w:val="none" w:sz="0" w:space="0" w:color="auto"/>
                <w:bottom w:val="none" w:sz="0" w:space="0" w:color="auto"/>
                <w:right w:val="none" w:sz="0" w:space="0" w:color="auto"/>
              </w:divBdr>
              <w:divsChild>
                <w:div w:id="1705907451">
                  <w:marLeft w:val="0"/>
                  <w:marRight w:val="0"/>
                  <w:marTop w:val="0"/>
                  <w:marBottom w:val="0"/>
                  <w:divBdr>
                    <w:top w:val="none" w:sz="0" w:space="0" w:color="auto"/>
                    <w:left w:val="none" w:sz="0" w:space="0" w:color="auto"/>
                    <w:bottom w:val="none" w:sz="0" w:space="0" w:color="auto"/>
                    <w:right w:val="none" w:sz="0" w:space="0" w:color="auto"/>
                  </w:divBdr>
                  <w:divsChild>
                    <w:div w:id="30084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806906">
          <w:marLeft w:val="0"/>
          <w:marRight w:val="0"/>
          <w:marTop w:val="0"/>
          <w:marBottom w:val="0"/>
          <w:divBdr>
            <w:top w:val="none" w:sz="0" w:space="0" w:color="auto"/>
            <w:left w:val="none" w:sz="0" w:space="0" w:color="auto"/>
            <w:bottom w:val="none" w:sz="0" w:space="0" w:color="auto"/>
            <w:right w:val="none" w:sz="0" w:space="0" w:color="auto"/>
          </w:divBdr>
          <w:divsChild>
            <w:div w:id="1038436643">
              <w:marLeft w:val="0"/>
              <w:marRight w:val="0"/>
              <w:marTop w:val="0"/>
              <w:marBottom w:val="0"/>
              <w:divBdr>
                <w:top w:val="none" w:sz="0" w:space="0" w:color="auto"/>
                <w:left w:val="none" w:sz="0" w:space="0" w:color="auto"/>
                <w:bottom w:val="none" w:sz="0" w:space="0" w:color="auto"/>
                <w:right w:val="none" w:sz="0" w:space="0" w:color="auto"/>
              </w:divBdr>
              <w:divsChild>
                <w:div w:id="731468240">
                  <w:marLeft w:val="0"/>
                  <w:marRight w:val="0"/>
                  <w:marTop w:val="0"/>
                  <w:marBottom w:val="0"/>
                  <w:divBdr>
                    <w:top w:val="none" w:sz="0" w:space="0" w:color="auto"/>
                    <w:left w:val="none" w:sz="0" w:space="0" w:color="auto"/>
                    <w:bottom w:val="none" w:sz="0" w:space="0" w:color="auto"/>
                    <w:right w:val="none" w:sz="0" w:space="0" w:color="auto"/>
                  </w:divBdr>
                  <w:divsChild>
                    <w:div w:id="1595898469">
                      <w:marLeft w:val="0"/>
                      <w:marRight w:val="0"/>
                      <w:marTop w:val="0"/>
                      <w:marBottom w:val="0"/>
                      <w:divBdr>
                        <w:top w:val="none" w:sz="0" w:space="0" w:color="auto"/>
                        <w:left w:val="none" w:sz="0" w:space="0" w:color="auto"/>
                        <w:bottom w:val="none" w:sz="0" w:space="0" w:color="auto"/>
                        <w:right w:val="none" w:sz="0" w:space="0" w:color="auto"/>
                      </w:divBdr>
                      <w:divsChild>
                        <w:div w:id="105808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224183">
          <w:marLeft w:val="0"/>
          <w:marRight w:val="0"/>
          <w:marTop w:val="0"/>
          <w:marBottom w:val="0"/>
          <w:divBdr>
            <w:top w:val="none" w:sz="0" w:space="0" w:color="auto"/>
            <w:left w:val="none" w:sz="0" w:space="0" w:color="auto"/>
            <w:bottom w:val="none" w:sz="0" w:space="0" w:color="auto"/>
            <w:right w:val="none" w:sz="0" w:space="0" w:color="auto"/>
          </w:divBdr>
          <w:divsChild>
            <w:div w:id="1378235056">
              <w:marLeft w:val="0"/>
              <w:marRight w:val="0"/>
              <w:marTop w:val="0"/>
              <w:marBottom w:val="0"/>
              <w:divBdr>
                <w:top w:val="none" w:sz="0" w:space="0" w:color="auto"/>
                <w:left w:val="none" w:sz="0" w:space="0" w:color="auto"/>
                <w:bottom w:val="none" w:sz="0" w:space="0" w:color="auto"/>
                <w:right w:val="none" w:sz="0" w:space="0" w:color="auto"/>
              </w:divBdr>
              <w:divsChild>
                <w:div w:id="867639277">
                  <w:marLeft w:val="0"/>
                  <w:marRight w:val="0"/>
                  <w:marTop w:val="0"/>
                  <w:marBottom w:val="0"/>
                  <w:divBdr>
                    <w:top w:val="none" w:sz="0" w:space="0" w:color="auto"/>
                    <w:left w:val="none" w:sz="0" w:space="0" w:color="auto"/>
                    <w:bottom w:val="none" w:sz="0" w:space="0" w:color="auto"/>
                    <w:right w:val="none" w:sz="0" w:space="0" w:color="auto"/>
                  </w:divBdr>
                  <w:divsChild>
                    <w:div w:id="771051730">
                      <w:marLeft w:val="0"/>
                      <w:marRight w:val="0"/>
                      <w:marTop w:val="0"/>
                      <w:marBottom w:val="0"/>
                      <w:divBdr>
                        <w:top w:val="none" w:sz="0" w:space="0" w:color="auto"/>
                        <w:left w:val="none" w:sz="0" w:space="0" w:color="auto"/>
                        <w:bottom w:val="none" w:sz="0" w:space="0" w:color="auto"/>
                        <w:right w:val="none" w:sz="0" w:space="0" w:color="auto"/>
                      </w:divBdr>
                      <w:divsChild>
                        <w:div w:id="15948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06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Pages>
  <Words>310</Words>
  <Characters>1771</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NCCTforPC01</dc:creator>
  <cp:keywords/>
  <dc:description/>
  <cp:lastModifiedBy>Eltsov</cp:lastModifiedBy>
  <cp:revision>26</cp:revision>
  <cp:lastPrinted>2023-09-14T14:34:00Z</cp:lastPrinted>
  <dcterms:created xsi:type="dcterms:W3CDTF">2023-08-28T07:54:00Z</dcterms:created>
  <dcterms:modified xsi:type="dcterms:W3CDTF">2026-05-19T08:37:00Z</dcterms:modified>
</cp:coreProperties>
</file>